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88FE1" w14:textId="77777777"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14:anchorId="0706FF51" wp14:editId="327D7721">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14:paraId="7BB463E8" w14:textId="77777777" w:rsidR="00543A8C" w:rsidRDefault="00543A8C" w:rsidP="00543A8C">
      <w:pPr>
        <w:spacing w:after="0" w:line="240" w:lineRule="auto"/>
        <w:rPr>
          <w:rFonts w:ascii="Arial" w:hAnsi="Arial" w:cs="Arial"/>
          <w:b/>
          <w:sz w:val="24"/>
          <w:szCs w:val="20"/>
        </w:rPr>
      </w:pPr>
    </w:p>
    <w:p w14:paraId="5269ABD3" w14:textId="7136AFA1"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w:t>
      </w:r>
      <w:r w:rsidR="00393387">
        <w:rPr>
          <w:rFonts w:ascii="Tahoma" w:hAnsi="Tahoma" w:cs="Tahoma"/>
          <w:b/>
          <w:color w:val="0000CC"/>
          <w:sz w:val="20"/>
          <w:szCs w:val="20"/>
        </w:rPr>
        <w:t>A</w:t>
      </w:r>
    </w:p>
    <w:p w14:paraId="3AF190E6" w14:textId="77777777"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14:paraId="605099D3" w14:textId="0827D589"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 xml:space="preserve">Concurso CAS </w:t>
      </w:r>
      <w:r w:rsidR="004B71B3" w:rsidRPr="00B16720">
        <w:rPr>
          <w:rFonts w:ascii="Tahoma" w:hAnsi="Tahoma" w:cs="Tahoma"/>
          <w:b/>
          <w:color w:val="0000CC"/>
          <w:sz w:val="20"/>
          <w:szCs w:val="20"/>
        </w:rPr>
        <w:t>012</w:t>
      </w:r>
      <w:r w:rsidRPr="00B16720">
        <w:rPr>
          <w:rFonts w:ascii="Tahoma" w:hAnsi="Tahoma" w:cs="Tahoma"/>
          <w:b/>
          <w:color w:val="0000CC"/>
          <w:sz w:val="20"/>
          <w:szCs w:val="20"/>
        </w:rPr>
        <w:t>-2020</w:t>
      </w:r>
    </w:p>
    <w:p w14:paraId="0F2A1E6E" w14:textId="77777777" w:rsidR="00E24C60" w:rsidRPr="00B76161" w:rsidRDefault="00E24C60" w:rsidP="00E24C60">
      <w:pPr>
        <w:spacing w:after="0" w:line="240" w:lineRule="auto"/>
        <w:jc w:val="center"/>
        <w:rPr>
          <w:rFonts w:ascii="Arial" w:hAnsi="Arial" w:cs="Arial"/>
          <w:b/>
          <w:sz w:val="20"/>
          <w:szCs w:val="20"/>
        </w:rPr>
      </w:pPr>
    </w:p>
    <w:p w14:paraId="5DDE0F37" w14:textId="09BE96B1"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8259D3">
        <w:rPr>
          <w:rFonts w:ascii="Tahoma" w:eastAsia="Times New Roman" w:hAnsi="Tahoma" w:cs="Tahoma"/>
          <w:sz w:val="20"/>
          <w:szCs w:val="20"/>
          <w:lang w:eastAsia="es-ES"/>
        </w:rPr>
        <w:t>111</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14:paraId="2AFAA618" w14:textId="77777777" w:rsidR="005A4834" w:rsidRPr="005A4834" w:rsidRDefault="005A4834" w:rsidP="005A4834">
      <w:pPr>
        <w:spacing w:after="0" w:line="360" w:lineRule="auto"/>
        <w:jc w:val="both"/>
        <w:rPr>
          <w:rFonts w:ascii="Tahoma" w:eastAsia="Times New Roman" w:hAnsi="Tahoma" w:cs="Tahoma"/>
          <w:sz w:val="8"/>
          <w:szCs w:val="8"/>
          <w:lang w:eastAsia="es-ES"/>
        </w:rPr>
      </w:pPr>
    </w:p>
    <w:p w14:paraId="6CC2BCE2" w14:textId="77777777"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_____________________________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14:paraId="05D525F6" w14:textId="77777777"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firstRow="1" w:lastRow="0" w:firstColumn="1" w:lastColumn="0" w:noHBand="0" w:noVBand="1"/>
      </w:tblPr>
      <w:tblGrid>
        <w:gridCol w:w="3686"/>
        <w:gridCol w:w="3402"/>
      </w:tblGrid>
      <w:tr w:rsidR="00D7462A" w:rsidRPr="00752381" w14:paraId="31AA3D41" w14:textId="77777777" w:rsidTr="006233E7">
        <w:trPr>
          <w:trHeight w:val="313"/>
        </w:trPr>
        <w:tc>
          <w:tcPr>
            <w:tcW w:w="3686" w:type="dxa"/>
            <w:vAlign w:val="center"/>
          </w:tcPr>
          <w:p w14:paraId="5D1E0B95" w14:textId="4A78ADCF"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Marianella Leonor Ledesma Narváez</w:t>
            </w:r>
          </w:p>
        </w:tc>
        <w:tc>
          <w:tcPr>
            <w:tcW w:w="3402" w:type="dxa"/>
            <w:vAlign w:val="center"/>
          </w:tcPr>
          <w:p w14:paraId="64AF3C54"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14:paraId="783C43E2" w14:textId="77777777" w:rsidTr="006233E7">
        <w:trPr>
          <w:trHeight w:val="262"/>
        </w:trPr>
        <w:tc>
          <w:tcPr>
            <w:tcW w:w="3686" w:type="dxa"/>
            <w:vAlign w:val="center"/>
          </w:tcPr>
          <w:p w14:paraId="6AFCBF2D" w14:textId="77777777"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14:paraId="7D3F1602" w14:textId="2151C0A4"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Ruth Angélica Ho </w:t>
            </w:r>
            <w:r w:rsidR="006C5329" w:rsidRPr="00D7462A">
              <w:rPr>
                <w:rFonts w:ascii="Arial" w:eastAsiaTheme="minorHAnsi" w:hAnsi="Arial" w:cs="Arial"/>
                <w:sz w:val="16"/>
                <w:szCs w:val="16"/>
                <w:lang w:val="es-PE" w:eastAsia="en-US"/>
              </w:rPr>
              <w:t>González</w:t>
            </w:r>
          </w:p>
        </w:tc>
      </w:tr>
      <w:tr w:rsidR="00D7462A" w:rsidRPr="00752381" w14:paraId="6C5278F3" w14:textId="77777777" w:rsidTr="00D7462A">
        <w:trPr>
          <w:trHeight w:val="269"/>
        </w:trPr>
        <w:tc>
          <w:tcPr>
            <w:tcW w:w="3686" w:type="dxa"/>
            <w:vAlign w:val="center"/>
          </w:tcPr>
          <w:p w14:paraId="3B052A5D"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14:paraId="503715F7" w14:textId="77777777"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 xml:space="preserve">n </w:t>
            </w:r>
            <w:proofErr w:type="spellStart"/>
            <w:r w:rsidR="00D7462A" w:rsidRPr="00D7462A">
              <w:rPr>
                <w:rFonts w:ascii="Arial" w:eastAsiaTheme="minorHAnsi" w:hAnsi="Arial" w:cs="Arial"/>
                <w:sz w:val="16"/>
                <w:szCs w:val="16"/>
                <w:lang w:val="es-PE" w:eastAsia="en-US"/>
              </w:rPr>
              <w:t>Coripuna</w:t>
            </w:r>
            <w:proofErr w:type="spellEnd"/>
          </w:p>
        </w:tc>
      </w:tr>
      <w:tr w:rsidR="00D7462A" w:rsidRPr="00752381" w14:paraId="19A9251E" w14:textId="77777777" w:rsidTr="00D7462A">
        <w:trPr>
          <w:trHeight w:val="229"/>
        </w:trPr>
        <w:tc>
          <w:tcPr>
            <w:tcW w:w="3686" w:type="dxa"/>
            <w:vAlign w:val="center"/>
          </w:tcPr>
          <w:p w14:paraId="32F6E269"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Ernesto Jorge Blume </w:t>
            </w:r>
            <w:proofErr w:type="spellStart"/>
            <w:r w:rsidRPr="00D7462A">
              <w:rPr>
                <w:rFonts w:ascii="Arial" w:eastAsiaTheme="minorHAnsi" w:hAnsi="Arial" w:cs="Arial"/>
                <w:sz w:val="16"/>
                <w:szCs w:val="16"/>
                <w:lang w:val="es-PE" w:eastAsia="en-US"/>
              </w:rPr>
              <w:t>Fortini</w:t>
            </w:r>
            <w:proofErr w:type="spellEnd"/>
          </w:p>
        </w:tc>
        <w:tc>
          <w:tcPr>
            <w:tcW w:w="3402" w:type="dxa"/>
            <w:vAlign w:val="center"/>
          </w:tcPr>
          <w:p w14:paraId="4458B1C8"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Marybel Patricia Lugo </w:t>
            </w:r>
            <w:proofErr w:type="spellStart"/>
            <w:r w:rsidRPr="00D7462A">
              <w:rPr>
                <w:rFonts w:ascii="Arial" w:eastAsiaTheme="minorHAnsi" w:hAnsi="Arial" w:cs="Arial"/>
                <w:sz w:val="16"/>
                <w:szCs w:val="16"/>
                <w:lang w:val="es-PE" w:eastAsia="en-US"/>
              </w:rPr>
              <w:t>Palmareda</w:t>
            </w:r>
            <w:proofErr w:type="spellEnd"/>
          </w:p>
        </w:tc>
      </w:tr>
      <w:tr w:rsidR="00D7462A" w:rsidRPr="00752381" w14:paraId="581E9049" w14:textId="77777777" w:rsidTr="006233E7">
        <w:trPr>
          <w:trHeight w:val="259"/>
        </w:trPr>
        <w:tc>
          <w:tcPr>
            <w:tcW w:w="3686" w:type="dxa"/>
            <w:vAlign w:val="center"/>
          </w:tcPr>
          <w:p w14:paraId="0901B31D" w14:textId="59FC98A4"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14:paraId="21411064" w14:textId="77777777" w:rsidR="00D7462A" w:rsidRPr="00D7462A" w:rsidRDefault="00D7462A" w:rsidP="00B34809">
            <w:pPr>
              <w:rPr>
                <w:rFonts w:ascii="Arial" w:eastAsiaTheme="minorHAnsi" w:hAnsi="Arial" w:cs="Arial"/>
                <w:sz w:val="16"/>
                <w:szCs w:val="16"/>
                <w:lang w:val="es-PE" w:eastAsia="en-US"/>
              </w:rPr>
            </w:pPr>
            <w:proofErr w:type="spellStart"/>
            <w:r w:rsidRPr="00D7462A">
              <w:rPr>
                <w:rFonts w:ascii="Arial" w:eastAsiaTheme="minorHAnsi" w:hAnsi="Arial" w:cs="Arial"/>
                <w:sz w:val="16"/>
                <w:szCs w:val="16"/>
                <w:lang w:val="es-PE" w:eastAsia="en-US"/>
              </w:rPr>
              <w:t>Fabrizio</w:t>
            </w:r>
            <w:proofErr w:type="spellEnd"/>
            <w:r w:rsidRPr="00D7462A">
              <w:rPr>
                <w:rFonts w:ascii="Arial" w:eastAsiaTheme="minorHAnsi" w:hAnsi="Arial" w:cs="Arial"/>
                <w:sz w:val="16"/>
                <w:szCs w:val="16"/>
                <w:lang w:val="es-PE" w:eastAsia="en-US"/>
              </w:rPr>
              <w:t xml:space="preserve"> Jorge Terán </w:t>
            </w:r>
            <w:proofErr w:type="spellStart"/>
            <w:r w:rsidRPr="00D7462A">
              <w:rPr>
                <w:rFonts w:ascii="Arial" w:eastAsiaTheme="minorHAnsi" w:hAnsi="Arial" w:cs="Arial"/>
                <w:sz w:val="16"/>
                <w:szCs w:val="16"/>
                <w:lang w:val="es-PE" w:eastAsia="en-US"/>
              </w:rPr>
              <w:t>Ludwick</w:t>
            </w:r>
            <w:proofErr w:type="spellEnd"/>
          </w:p>
        </w:tc>
      </w:tr>
      <w:tr w:rsidR="00D7462A" w:rsidRPr="00752381" w14:paraId="36FD973C" w14:textId="77777777" w:rsidTr="009F6B6E">
        <w:trPr>
          <w:trHeight w:val="233"/>
        </w:trPr>
        <w:tc>
          <w:tcPr>
            <w:tcW w:w="3686" w:type="dxa"/>
            <w:vAlign w:val="center"/>
          </w:tcPr>
          <w:p w14:paraId="2792370F" w14:textId="77777777"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14:paraId="2F56FB90"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14:paraId="62800557" w14:textId="77777777" w:rsidTr="00D7462A">
        <w:trPr>
          <w:trHeight w:val="290"/>
        </w:trPr>
        <w:tc>
          <w:tcPr>
            <w:tcW w:w="3686" w:type="dxa"/>
            <w:vAlign w:val="center"/>
          </w:tcPr>
          <w:p w14:paraId="399F9D0F" w14:textId="77777777"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14:paraId="3B590E22"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14:paraId="5822C4DA" w14:textId="77777777" w:rsidTr="009F6B6E">
        <w:trPr>
          <w:trHeight w:val="269"/>
        </w:trPr>
        <w:tc>
          <w:tcPr>
            <w:tcW w:w="3686" w:type="dxa"/>
            <w:vAlign w:val="center"/>
          </w:tcPr>
          <w:p w14:paraId="6459D663"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14:paraId="65827080"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14:paraId="595C1F29" w14:textId="77777777" w:rsidTr="00D7462A">
        <w:trPr>
          <w:trHeight w:val="257"/>
        </w:trPr>
        <w:tc>
          <w:tcPr>
            <w:tcW w:w="3686" w:type="dxa"/>
            <w:vAlign w:val="center"/>
          </w:tcPr>
          <w:p w14:paraId="48E6BDAE"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Julián Armando Contreras </w:t>
            </w:r>
            <w:proofErr w:type="spellStart"/>
            <w:r w:rsidRPr="00D7462A">
              <w:rPr>
                <w:rFonts w:ascii="Arial" w:eastAsiaTheme="minorHAnsi" w:hAnsi="Arial" w:cs="Arial"/>
                <w:sz w:val="16"/>
                <w:szCs w:val="16"/>
                <w:lang w:val="es-PE" w:eastAsia="en-US"/>
              </w:rPr>
              <w:t>Llallico</w:t>
            </w:r>
            <w:proofErr w:type="spellEnd"/>
          </w:p>
        </w:tc>
        <w:tc>
          <w:tcPr>
            <w:tcW w:w="3402" w:type="dxa"/>
            <w:vAlign w:val="center"/>
          </w:tcPr>
          <w:p w14:paraId="570797EC"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14:paraId="60BA1289" w14:textId="77777777" w:rsidTr="00D7462A">
        <w:trPr>
          <w:trHeight w:val="275"/>
        </w:trPr>
        <w:tc>
          <w:tcPr>
            <w:tcW w:w="3686" w:type="dxa"/>
            <w:vAlign w:val="center"/>
          </w:tcPr>
          <w:p w14:paraId="3E244D59"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14:paraId="11B826ED"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14:paraId="44E5628D" w14:textId="77777777" w:rsidTr="00D7462A">
        <w:trPr>
          <w:trHeight w:val="266"/>
        </w:trPr>
        <w:tc>
          <w:tcPr>
            <w:tcW w:w="3686" w:type="dxa"/>
            <w:shd w:val="clear" w:color="auto" w:fill="DDD9C3" w:themeFill="background2" w:themeFillShade="E6"/>
            <w:vAlign w:val="center"/>
          </w:tcPr>
          <w:p w14:paraId="5D65F3B3" w14:textId="77777777"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14:paraId="2B430361" w14:textId="77777777"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Magaly Rosa Rodríguez </w:t>
            </w:r>
            <w:proofErr w:type="spellStart"/>
            <w:r w:rsidRPr="00D7462A">
              <w:rPr>
                <w:rFonts w:ascii="Arial" w:eastAsiaTheme="minorHAnsi" w:hAnsi="Arial" w:cs="Arial"/>
                <w:sz w:val="16"/>
                <w:szCs w:val="16"/>
                <w:lang w:val="es-PE" w:eastAsia="en-US"/>
              </w:rPr>
              <w:t>Rodríguez</w:t>
            </w:r>
            <w:proofErr w:type="spellEnd"/>
          </w:p>
        </w:tc>
      </w:tr>
    </w:tbl>
    <w:p w14:paraId="2F028B8C" w14:textId="77777777" w:rsidR="00B02AC9" w:rsidRDefault="00B02AC9" w:rsidP="00E24C60">
      <w:pPr>
        <w:spacing w:after="0" w:line="240" w:lineRule="auto"/>
        <w:rPr>
          <w:rFonts w:ascii="Arial" w:hAnsi="Arial" w:cs="Arial"/>
          <w:b/>
          <w:sz w:val="20"/>
          <w:szCs w:val="20"/>
        </w:rPr>
      </w:pPr>
    </w:p>
    <w:p w14:paraId="0FB048E9" w14:textId="77777777"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Por lo cual declaro que no me encuentro incurso en los alcances de la Ley </w:t>
      </w:r>
      <w:proofErr w:type="spellStart"/>
      <w:r w:rsidRPr="005A4834">
        <w:rPr>
          <w:rFonts w:ascii="Tahoma" w:eastAsia="Times New Roman" w:hAnsi="Tahoma" w:cs="Tahoma"/>
          <w:sz w:val="20"/>
          <w:szCs w:val="20"/>
          <w:lang w:eastAsia="es-ES"/>
        </w:rPr>
        <w:t>N°</w:t>
      </w:r>
      <w:proofErr w:type="spellEnd"/>
      <w:r w:rsidRPr="005A4834">
        <w:rPr>
          <w:rFonts w:ascii="Tahoma" w:eastAsia="Times New Roman" w:hAnsi="Tahoma" w:cs="Tahoma"/>
          <w:sz w:val="20"/>
          <w:szCs w:val="20"/>
          <w:lang w:eastAsia="es-ES"/>
        </w:rPr>
        <w:t xml:space="preserve"> 26771, modificado por Ley </w:t>
      </w:r>
      <w:proofErr w:type="spellStart"/>
      <w:r w:rsidRPr="005A4834">
        <w:rPr>
          <w:rFonts w:ascii="Tahoma" w:eastAsia="Times New Roman" w:hAnsi="Tahoma" w:cs="Tahoma"/>
          <w:sz w:val="20"/>
          <w:szCs w:val="20"/>
          <w:lang w:eastAsia="es-ES"/>
        </w:rPr>
        <w:t>N°</w:t>
      </w:r>
      <w:proofErr w:type="spellEnd"/>
      <w:r w:rsidRPr="005A4834">
        <w:rPr>
          <w:rFonts w:ascii="Tahoma" w:eastAsia="Times New Roman" w:hAnsi="Tahoma" w:cs="Tahoma"/>
          <w:sz w:val="20"/>
          <w:szCs w:val="20"/>
          <w:lang w:eastAsia="es-ES"/>
        </w:rPr>
        <w:t xml:space="preserve"> 30294 y su Reglamento aprobado por Decreto Supremo </w:t>
      </w:r>
      <w:proofErr w:type="spellStart"/>
      <w:r w:rsidRPr="005A4834">
        <w:rPr>
          <w:rFonts w:ascii="Tahoma" w:eastAsia="Times New Roman" w:hAnsi="Tahoma" w:cs="Tahoma"/>
          <w:sz w:val="20"/>
          <w:szCs w:val="20"/>
          <w:lang w:eastAsia="es-ES"/>
        </w:rPr>
        <w:t>N°</w:t>
      </w:r>
      <w:proofErr w:type="spellEnd"/>
      <w:r w:rsidRPr="005A4834">
        <w:rPr>
          <w:rFonts w:ascii="Tahoma" w:eastAsia="Times New Roman" w:hAnsi="Tahoma" w:cs="Tahoma"/>
          <w:sz w:val="20"/>
          <w:szCs w:val="20"/>
          <w:lang w:eastAsia="es-ES"/>
        </w:rPr>
        <w:t xml:space="preserve"> 021-2000-PCM y sus modificatorias Decreto Supremo </w:t>
      </w:r>
      <w:proofErr w:type="spellStart"/>
      <w:r w:rsidRPr="005A4834">
        <w:rPr>
          <w:rFonts w:ascii="Tahoma" w:eastAsia="Times New Roman" w:hAnsi="Tahoma" w:cs="Tahoma"/>
          <w:sz w:val="20"/>
          <w:szCs w:val="20"/>
          <w:lang w:eastAsia="es-ES"/>
        </w:rPr>
        <w:t>N°</w:t>
      </w:r>
      <w:proofErr w:type="spellEnd"/>
      <w:r w:rsidRPr="005A4834">
        <w:rPr>
          <w:rFonts w:ascii="Tahoma" w:eastAsia="Times New Roman" w:hAnsi="Tahoma" w:cs="Tahoma"/>
          <w:sz w:val="20"/>
          <w:szCs w:val="20"/>
          <w:lang w:eastAsia="es-ES"/>
        </w:rPr>
        <w:t xml:space="preserve"> 017-2002-PCM y Decreto Supremo </w:t>
      </w:r>
      <w:proofErr w:type="spellStart"/>
      <w:r w:rsidRPr="005A4834">
        <w:rPr>
          <w:rFonts w:ascii="Tahoma" w:eastAsia="Times New Roman" w:hAnsi="Tahoma" w:cs="Tahoma"/>
          <w:sz w:val="20"/>
          <w:szCs w:val="20"/>
          <w:lang w:eastAsia="es-ES"/>
        </w:rPr>
        <w:t>N°</w:t>
      </w:r>
      <w:proofErr w:type="spellEnd"/>
      <w:r w:rsidRPr="005A4834">
        <w:rPr>
          <w:rFonts w:ascii="Tahoma" w:eastAsia="Times New Roman" w:hAnsi="Tahoma" w:cs="Tahoma"/>
          <w:sz w:val="20"/>
          <w:szCs w:val="20"/>
          <w:lang w:eastAsia="es-ES"/>
        </w:rPr>
        <w:t xml:space="preserve"> 034-2005-PCM. Asimismo, me comprometo a no participar en ninguna acción que configure ACTO DE NEPOTISMO, conforme a lo determinado en las normas sobre la materia.</w:t>
      </w:r>
    </w:p>
    <w:p w14:paraId="78E9DE52" w14:textId="77777777" w:rsidR="00B76161" w:rsidRPr="005A4834" w:rsidRDefault="00B76161" w:rsidP="00D7462A">
      <w:pPr>
        <w:spacing w:after="0" w:line="240" w:lineRule="auto"/>
        <w:jc w:val="both"/>
        <w:rPr>
          <w:rFonts w:ascii="Tahoma" w:eastAsia="Times New Roman" w:hAnsi="Tahoma" w:cs="Tahoma"/>
          <w:sz w:val="16"/>
          <w:szCs w:val="16"/>
          <w:lang w:eastAsia="es-ES"/>
        </w:rPr>
      </w:pPr>
    </w:p>
    <w:p w14:paraId="3F02DB29" w14:textId="77777777"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14:paraId="6B9E98F8" w14:textId="77777777" w:rsidR="00B76161" w:rsidRPr="005A4834" w:rsidRDefault="00B76161" w:rsidP="00D7462A">
      <w:pPr>
        <w:spacing w:after="0" w:line="240" w:lineRule="auto"/>
        <w:jc w:val="both"/>
        <w:rPr>
          <w:rFonts w:ascii="Tahoma" w:eastAsia="Times New Roman" w:hAnsi="Tahoma" w:cs="Tahoma"/>
          <w:sz w:val="20"/>
          <w:szCs w:val="20"/>
          <w:lang w:eastAsia="es-ES"/>
        </w:rPr>
      </w:pPr>
    </w:p>
    <w:p w14:paraId="3E5F6392" w14:textId="77777777"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w:t>
      </w:r>
      <w:proofErr w:type="gramStart"/>
      <w:r w:rsidRPr="005A4834">
        <w:rPr>
          <w:rFonts w:ascii="Tahoma" w:eastAsia="Times New Roman" w:hAnsi="Tahoma" w:cs="Tahoma"/>
          <w:sz w:val="20"/>
          <w:szCs w:val="20"/>
          <w:lang w:eastAsia="es-ES"/>
        </w:rPr>
        <w:t>(  )</w:t>
      </w:r>
      <w:proofErr w:type="gramEnd"/>
      <w:r w:rsidRPr="005A4834">
        <w:rPr>
          <w:rFonts w:ascii="Tahoma" w:eastAsia="Times New Roman" w:hAnsi="Tahoma" w:cs="Tahoma"/>
          <w:sz w:val="20"/>
          <w:szCs w:val="20"/>
          <w:lang w:eastAsia="es-ES"/>
        </w:rPr>
        <w:t xml:space="preserve">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14:paraId="6C7BAD15" w14:textId="77777777"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SI</w:t>
      </w:r>
      <w:proofErr w:type="gramStart"/>
      <w:r w:rsidRPr="005A4834">
        <w:rPr>
          <w:rFonts w:ascii="Tahoma" w:eastAsia="Times New Roman" w:hAnsi="Tahoma" w:cs="Tahoma"/>
          <w:sz w:val="20"/>
          <w:szCs w:val="20"/>
          <w:lang w:eastAsia="es-ES"/>
        </w:rPr>
        <w:t xml:space="preserve">   (</w:t>
      </w:r>
      <w:proofErr w:type="gramEnd"/>
      <w:r w:rsidRPr="005A4834">
        <w:rPr>
          <w:rFonts w:ascii="Tahoma" w:eastAsia="Times New Roman" w:hAnsi="Tahoma" w:cs="Tahoma"/>
          <w:sz w:val="20"/>
          <w:szCs w:val="20"/>
          <w:lang w:eastAsia="es-ES"/>
        </w:rPr>
        <w:t xml:space="preserve">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firstRow="1" w:lastRow="0" w:firstColumn="1" w:lastColumn="0" w:noHBand="0" w:noVBand="1"/>
      </w:tblPr>
      <w:tblGrid>
        <w:gridCol w:w="2618"/>
        <w:gridCol w:w="2258"/>
        <w:gridCol w:w="2433"/>
        <w:gridCol w:w="2434"/>
      </w:tblGrid>
      <w:tr w:rsidR="00B76161" w:rsidRPr="00B76161" w14:paraId="1776C4C7" w14:textId="77777777" w:rsidTr="005A4834">
        <w:trPr>
          <w:trHeight w:val="347"/>
        </w:trPr>
        <w:tc>
          <w:tcPr>
            <w:tcW w:w="2660" w:type="dxa"/>
            <w:vAlign w:val="center"/>
          </w:tcPr>
          <w:p w14:paraId="5FABDEAF"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14:paraId="5F8ADAAE"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14:paraId="6CF42FC2"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14:paraId="6ED90A8D" w14:textId="77777777"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14:paraId="6CBA78BF" w14:textId="77777777" w:rsidTr="005A4834">
        <w:trPr>
          <w:trHeight w:val="423"/>
        </w:trPr>
        <w:tc>
          <w:tcPr>
            <w:tcW w:w="2660" w:type="dxa"/>
          </w:tcPr>
          <w:p w14:paraId="4267BC04" w14:textId="77777777" w:rsidR="00B76161" w:rsidRDefault="00B76161" w:rsidP="00E24C60">
            <w:pPr>
              <w:rPr>
                <w:rFonts w:ascii="Arial" w:hAnsi="Arial" w:cs="Arial"/>
                <w:b/>
              </w:rPr>
            </w:pPr>
          </w:p>
        </w:tc>
        <w:tc>
          <w:tcPr>
            <w:tcW w:w="2286" w:type="dxa"/>
          </w:tcPr>
          <w:p w14:paraId="20A4C85C" w14:textId="77777777" w:rsidR="00B76161" w:rsidRDefault="00B76161" w:rsidP="00E24C60">
            <w:pPr>
              <w:rPr>
                <w:rFonts w:ascii="Arial" w:hAnsi="Arial" w:cs="Arial"/>
                <w:b/>
              </w:rPr>
            </w:pPr>
          </w:p>
        </w:tc>
        <w:tc>
          <w:tcPr>
            <w:tcW w:w="2473" w:type="dxa"/>
          </w:tcPr>
          <w:p w14:paraId="6CA74244" w14:textId="77777777" w:rsidR="00B76161" w:rsidRDefault="00B76161" w:rsidP="00E24C60">
            <w:pPr>
              <w:rPr>
                <w:rFonts w:ascii="Arial" w:hAnsi="Arial" w:cs="Arial"/>
                <w:b/>
              </w:rPr>
            </w:pPr>
          </w:p>
        </w:tc>
        <w:tc>
          <w:tcPr>
            <w:tcW w:w="2474" w:type="dxa"/>
          </w:tcPr>
          <w:p w14:paraId="67A62A87" w14:textId="77777777" w:rsidR="00B76161" w:rsidRDefault="00B76161" w:rsidP="00E24C60">
            <w:pPr>
              <w:rPr>
                <w:rFonts w:ascii="Arial" w:hAnsi="Arial" w:cs="Arial"/>
                <w:b/>
              </w:rPr>
            </w:pPr>
          </w:p>
        </w:tc>
      </w:tr>
      <w:tr w:rsidR="00B76161" w14:paraId="286F1E5A" w14:textId="77777777" w:rsidTr="005A4834">
        <w:trPr>
          <w:trHeight w:val="415"/>
        </w:trPr>
        <w:tc>
          <w:tcPr>
            <w:tcW w:w="2660" w:type="dxa"/>
          </w:tcPr>
          <w:p w14:paraId="48B73351" w14:textId="77777777" w:rsidR="00B76161" w:rsidRDefault="00B76161" w:rsidP="00E24C60">
            <w:pPr>
              <w:rPr>
                <w:rFonts w:ascii="Arial" w:hAnsi="Arial" w:cs="Arial"/>
                <w:b/>
              </w:rPr>
            </w:pPr>
          </w:p>
        </w:tc>
        <w:tc>
          <w:tcPr>
            <w:tcW w:w="2286" w:type="dxa"/>
          </w:tcPr>
          <w:p w14:paraId="3738950D" w14:textId="77777777" w:rsidR="00B76161" w:rsidRDefault="00B76161" w:rsidP="00E24C60">
            <w:pPr>
              <w:rPr>
                <w:rFonts w:ascii="Arial" w:hAnsi="Arial" w:cs="Arial"/>
                <w:b/>
              </w:rPr>
            </w:pPr>
          </w:p>
        </w:tc>
        <w:tc>
          <w:tcPr>
            <w:tcW w:w="2473" w:type="dxa"/>
          </w:tcPr>
          <w:p w14:paraId="10BAD969" w14:textId="77777777" w:rsidR="00B76161" w:rsidRDefault="00B76161" w:rsidP="00E24C60">
            <w:pPr>
              <w:rPr>
                <w:rFonts w:ascii="Arial" w:hAnsi="Arial" w:cs="Arial"/>
                <w:b/>
              </w:rPr>
            </w:pPr>
          </w:p>
        </w:tc>
        <w:tc>
          <w:tcPr>
            <w:tcW w:w="2474" w:type="dxa"/>
          </w:tcPr>
          <w:p w14:paraId="6B3341C5" w14:textId="77777777" w:rsidR="00B76161" w:rsidRDefault="00B76161" w:rsidP="00E24C60">
            <w:pPr>
              <w:rPr>
                <w:rFonts w:ascii="Arial" w:hAnsi="Arial" w:cs="Arial"/>
                <w:b/>
              </w:rPr>
            </w:pPr>
          </w:p>
        </w:tc>
      </w:tr>
    </w:tbl>
    <w:p w14:paraId="49EC18DE" w14:textId="77777777" w:rsidR="00FA6E44" w:rsidRPr="00A508CC" w:rsidRDefault="00FA6E44" w:rsidP="00E24C60">
      <w:pPr>
        <w:spacing w:after="0" w:line="240" w:lineRule="auto"/>
        <w:rPr>
          <w:rFonts w:ascii="Arial" w:hAnsi="Arial" w:cs="Arial"/>
          <w:b/>
          <w:sz w:val="20"/>
          <w:szCs w:val="20"/>
        </w:rPr>
      </w:pPr>
    </w:p>
    <w:p w14:paraId="0182E301" w14:textId="77777777"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14:paraId="154B557D" w14:textId="77777777" w:rsidR="00E24C60" w:rsidRDefault="00E24C60" w:rsidP="00E24C60">
      <w:pPr>
        <w:spacing w:after="0" w:line="240" w:lineRule="auto"/>
        <w:jc w:val="both"/>
        <w:rPr>
          <w:rFonts w:ascii="Arial" w:hAnsi="Arial" w:cs="Arial"/>
          <w:sz w:val="20"/>
          <w:szCs w:val="20"/>
        </w:rPr>
      </w:pPr>
    </w:p>
    <w:p w14:paraId="061B51C4" w14:textId="77777777"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14:paraId="611C7167" w14:textId="77777777" w:rsidR="00E24C60" w:rsidRDefault="00E24C60" w:rsidP="00E24C60">
      <w:pPr>
        <w:spacing w:after="0" w:line="240" w:lineRule="auto"/>
        <w:jc w:val="both"/>
        <w:rPr>
          <w:rFonts w:ascii="Arial" w:hAnsi="Arial" w:cs="Arial"/>
          <w:sz w:val="20"/>
          <w:szCs w:val="20"/>
        </w:rPr>
      </w:pPr>
    </w:p>
    <w:p w14:paraId="1B377086" w14:textId="77777777" w:rsidR="00B76161" w:rsidRDefault="00B76161" w:rsidP="00E24C60">
      <w:pPr>
        <w:spacing w:after="0" w:line="240" w:lineRule="auto"/>
        <w:jc w:val="both"/>
        <w:rPr>
          <w:rFonts w:ascii="Arial" w:hAnsi="Arial" w:cs="Arial"/>
          <w:sz w:val="20"/>
          <w:szCs w:val="20"/>
        </w:rPr>
      </w:pPr>
    </w:p>
    <w:p w14:paraId="38E47648" w14:textId="77777777" w:rsidR="00B76161" w:rsidRPr="00A211FF" w:rsidRDefault="00B76161" w:rsidP="00B76161">
      <w:pPr>
        <w:spacing w:line="360" w:lineRule="auto"/>
        <w:ind w:left="4248" w:firstLine="708"/>
        <w:rPr>
          <w:rFonts w:ascii="Tahoma" w:hAnsi="Tahoma" w:cs="Tahoma"/>
          <w:sz w:val="20"/>
          <w:szCs w:val="20"/>
        </w:rPr>
      </w:pPr>
      <w:proofErr w:type="gramStart"/>
      <w:r>
        <w:rPr>
          <w:rFonts w:ascii="Tahoma" w:hAnsi="Tahoma" w:cs="Tahoma"/>
          <w:sz w:val="20"/>
          <w:szCs w:val="20"/>
        </w:rPr>
        <w:t>Firma:…</w:t>
      </w:r>
      <w:proofErr w:type="gramEnd"/>
      <w:r>
        <w:rPr>
          <w:rFonts w:ascii="Tahoma" w:hAnsi="Tahoma" w:cs="Tahoma"/>
          <w:sz w:val="20"/>
          <w:szCs w:val="20"/>
        </w:rPr>
        <w:t>…………</w:t>
      </w:r>
      <w:r w:rsidRPr="00A211FF">
        <w:rPr>
          <w:rFonts w:ascii="Tahoma" w:hAnsi="Tahoma" w:cs="Tahoma"/>
          <w:sz w:val="20"/>
          <w:szCs w:val="20"/>
        </w:rPr>
        <w:t>…………………………</w:t>
      </w:r>
    </w:p>
    <w:p w14:paraId="2F9A8B70" w14:textId="77777777" w:rsidR="00B76161" w:rsidRPr="00A211FF" w:rsidRDefault="00B76161" w:rsidP="00B76161">
      <w:pPr>
        <w:spacing w:line="360" w:lineRule="auto"/>
        <w:ind w:left="4248" w:firstLine="708"/>
        <w:rPr>
          <w:rFonts w:ascii="Tahoma" w:hAnsi="Tahoma" w:cs="Tahoma"/>
          <w:vanish/>
          <w:sz w:val="20"/>
          <w:szCs w:val="20"/>
          <w:specVanish/>
        </w:rPr>
      </w:pPr>
      <w:proofErr w:type="gramStart"/>
      <w:r w:rsidRPr="00A211FF">
        <w:rPr>
          <w:rFonts w:ascii="Tahoma" w:hAnsi="Tahoma" w:cs="Tahoma"/>
          <w:sz w:val="20"/>
          <w:szCs w:val="20"/>
        </w:rPr>
        <w:t>DNI:…</w:t>
      </w:r>
      <w:proofErr w:type="gramEnd"/>
      <w:r w:rsidRPr="00A211FF">
        <w:rPr>
          <w:rFonts w:ascii="Tahoma" w:hAnsi="Tahoma" w:cs="Tahoma"/>
          <w:sz w:val="20"/>
          <w:szCs w:val="20"/>
        </w:rPr>
        <w:t>………………………………………</w:t>
      </w:r>
    </w:p>
    <w:p w14:paraId="56E41503" w14:textId="77777777"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60"/>
    <w:rsid w:val="00005F56"/>
    <w:rsid w:val="00027990"/>
    <w:rsid w:val="00033C85"/>
    <w:rsid w:val="001105F8"/>
    <w:rsid w:val="00304AFE"/>
    <w:rsid w:val="00311825"/>
    <w:rsid w:val="00383B13"/>
    <w:rsid w:val="00393387"/>
    <w:rsid w:val="003F57B3"/>
    <w:rsid w:val="004017BC"/>
    <w:rsid w:val="004B71B3"/>
    <w:rsid w:val="00543A8C"/>
    <w:rsid w:val="0054611A"/>
    <w:rsid w:val="005A4834"/>
    <w:rsid w:val="005D5432"/>
    <w:rsid w:val="006073F4"/>
    <w:rsid w:val="00615697"/>
    <w:rsid w:val="006233E7"/>
    <w:rsid w:val="00643877"/>
    <w:rsid w:val="006C5329"/>
    <w:rsid w:val="006C7BF1"/>
    <w:rsid w:val="00716C8B"/>
    <w:rsid w:val="00752381"/>
    <w:rsid w:val="007D0F78"/>
    <w:rsid w:val="008259D3"/>
    <w:rsid w:val="0089216F"/>
    <w:rsid w:val="008A23A5"/>
    <w:rsid w:val="008D5518"/>
    <w:rsid w:val="0090177D"/>
    <w:rsid w:val="0094561C"/>
    <w:rsid w:val="00952B49"/>
    <w:rsid w:val="009D0E0E"/>
    <w:rsid w:val="009F6B6E"/>
    <w:rsid w:val="00A508CC"/>
    <w:rsid w:val="00A62CE7"/>
    <w:rsid w:val="00AD4172"/>
    <w:rsid w:val="00B02AC9"/>
    <w:rsid w:val="00B16720"/>
    <w:rsid w:val="00B52B8E"/>
    <w:rsid w:val="00B76161"/>
    <w:rsid w:val="00B7692D"/>
    <w:rsid w:val="00D32E61"/>
    <w:rsid w:val="00D7462A"/>
    <w:rsid w:val="00D82106"/>
    <w:rsid w:val="00E100EC"/>
    <w:rsid w:val="00E24C60"/>
    <w:rsid w:val="00E65C51"/>
    <w:rsid w:val="00EC6DD9"/>
    <w:rsid w:val="00F07584"/>
    <w:rsid w:val="00F8777D"/>
    <w:rsid w:val="00FA6E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804B"/>
  <w15:docId w15:val="{758E1E15-1F9A-4C50-BEA6-E5B5CC6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Flavia Matías Zegarra Rojas</cp:lastModifiedBy>
  <cp:revision>6</cp:revision>
  <dcterms:created xsi:type="dcterms:W3CDTF">2020-08-05T01:45:00Z</dcterms:created>
  <dcterms:modified xsi:type="dcterms:W3CDTF">2020-08-07T08:12:00Z</dcterms:modified>
</cp:coreProperties>
</file>